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94B8">
      <w:pPr>
        <w:spacing w:after="0"/>
        <w:ind w:firstLine="7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5AD0AD21">
      <w:pPr>
        <w:wordWrap w:val="0"/>
        <w:spacing w:after="0"/>
        <w:ind w:firstLine="6379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Приказом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.06.2025г.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18</w:t>
      </w:r>
    </w:p>
    <w:p w14:paraId="79A4A7EC">
      <w:pPr>
        <w:spacing w:after="0"/>
        <w:ind w:firstLine="6379"/>
        <w:jc w:val="right"/>
        <w:rPr>
          <w:rFonts w:ascii="Times New Roman" w:hAnsi="Times New Roman" w:cs="Times New Roman"/>
          <w:sz w:val="24"/>
          <w:szCs w:val="24"/>
        </w:rPr>
      </w:pPr>
    </w:p>
    <w:p w14:paraId="29374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противодействию коррупции</w:t>
      </w:r>
    </w:p>
    <w:p w14:paraId="3BD37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общеобразовательном бюджетном учреждении «Янинская средняя общеобразовательная школа №1»</w:t>
      </w:r>
    </w:p>
    <w:p w14:paraId="400A0D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2025-2028 учебный год</w:t>
      </w:r>
    </w:p>
    <w:p w14:paraId="05815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F3EE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противодействию коррупции в МОБУ «Янинская СОШ №1» разработан на основании:</w:t>
      </w:r>
    </w:p>
    <w:p w14:paraId="4B6CCA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25.12.2088г. №273-ФЗ «О противодействии коррупции»;</w:t>
      </w:r>
    </w:p>
    <w:p w14:paraId="027306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РФ от 02.04.2013г. №309 «О мерах по реализации отдельных положений Федерального закона «О противодействии коррупции»;</w:t>
      </w:r>
    </w:p>
    <w:p w14:paraId="597243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Правительства Ленинградской области от 12.10.2018г. №380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области»;</w:t>
      </w:r>
    </w:p>
    <w:p w14:paraId="7DF5AD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 противодействия коррупции в Ленинградской области на 2025-2028гг,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Ленинградской области от 11.12.2024г. №886.</w:t>
      </w:r>
    </w:p>
    <w:p w14:paraId="073BF8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 мероприятий по противодействию коррупции в системе образования Всеволожского муниципального района Ленинградской области на 2025-2028гг.,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Администрации Всеволожского муниципального района Ленинградской области от 03.02.2025г. №36/01-03.</w:t>
      </w:r>
    </w:p>
    <w:p w14:paraId="6698D4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антикоррупционной политики в МОБУ «Янинская СОШ №1», систему и перечень мероприятий, направленных на противодействие коррупции в образовательном учреждении.</w:t>
      </w:r>
    </w:p>
    <w:p w14:paraId="4DF1D7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14:paraId="33703ADE">
      <w:pPr>
        <w:pStyle w:val="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антикоррупционной политики в образовательном учреждении;</w:t>
      </w:r>
    </w:p>
    <w:p w14:paraId="6A0EBE63">
      <w:pPr>
        <w:pStyle w:val="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возможности фактов и недопущение предпосылок коррупции в образовательном учреждении;</w:t>
      </w:r>
    </w:p>
    <w:p w14:paraId="28056218">
      <w:pPr>
        <w:pStyle w:val="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образовательного учреждения. </w:t>
      </w:r>
    </w:p>
    <w:p w14:paraId="4E5B59F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189DF739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правонарушений: оптимизация и конкретизация полномочий должностных лиц;</w:t>
      </w:r>
    </w:p>
    <w:p w14:paraId="4D90031E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антикоррупционного сознания участников образовательного процесса, обеспечение ответственности за совершение коррупционных правонарушений;</w:t>
      </w:r>
    </w:p>
    <w:p w14:paraId="29520EC5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управления, качества и доступности предоставляемых общеобразовательных услуг, содействие реализации прав граждан на доступ к информации о деятельности общеобразовательного учреждения;</w:t>
      </w:r>
    </w:p>
    <w:p w14:paraId="3D46FA58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закупок товаров, работ, услуг.</w:t>
      </w:r>
    </w:p>
    <w:p w14:paraId="5D783ACE">
      <w:pPr>
        <w:pStyle w:val="5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Ожидаемые результаты реализации Плана мероприятий:</w:t>
      </w:r>
    </w:p>
    <w:p w14:paraId="0952A56A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коррупционным проявлениям, повышение эффективности управления, качества и доступности предоставляемых образовательных услуг;</w:t>
      </w:r>
    </w:p>
    <w:p w14:paraId="7AF1125B">
      <w:pPr>
        <w:pStyle w:val="5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доверия граждан к деятельности администрации  образовательного учреждения.</w:t>
      </w:r>
    </w:p>
    <w:tbl>
      <w:tblPr>
        <w:tblStyle w:val="4"/>
        <w:tblW w:w="9605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586"/>
        <w:gridCol w:w="2370"/>
        <w:gridCol w:w="1979"/>
      </w:tblGrid>
      <w:tr w14:paraId="4B24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C3AB44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86" w:type="dxa"/>
            <w:vAlign w:val="center"/>
          </w:tcPr>
          <w:p w14:paraId="14CBEAB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0" w:type="dxa"/>
            <w:vAlign w:val="center"/>
          </w:tcPr>
          <w:p w14:paraId="2941DD9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79" w:type="dxa"/>
            <w:vAlign w:val="center"/>
          </w:tcPr>
          <w:p w14:paraId="66DC1CB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14:paraId="4ACF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16DEF473">
            <w:pPr>
              <w:pStyle w:val="5"/>
              <w:numPr>
                <w:ilvl w:val="0"/>
                <w:numId w:val="3"/>
              </w:num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14:paraId="1018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7F9B3E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86" w:type="dxa"/>
          </w:tcPr>
          <w:p w14:paraId="656BE718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и утвердить ответственных лиц по осуществлению антикоррупционных мер в рамках реализации законодатель-ства по противодействию коррупции МОБУ «Янинская СОШ №1»</w:t>
            </w:r>
          </w:p>
        </w:tc>
        <w:tc>
          <w:tcPr>
            <w:tcW w:w="2370" w:type="dxa"/>
          </w:tcPr>
          <w:p w14:paraId="6724B97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9" w:type="dxa"/>
          </w:tcPr>
          <w:p w14:paraId="6CE3368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  <w:tr w14:paraId="1494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6A6BAD7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86" w:type="dxa"/>
          </w:tcPr>
          <w:p w14:paraId="2E9F5DBB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 в МОБУ «Янинская СОШ №1» на 2025-2026уч.год</w:t>
            </w:r>
          </w:p>
        </w:tc>
        <w:tc>
          <w:tcPr>
            <w:tcW w:w="2370" w:type="dxa"/>
          </w:tcPr>
          <w:p w14:paraId="1059D8A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общее собрание работников</w:t>
            </w:r>
          </w:p>
        </w:tc>
        <w:tc>
          <w:tcPr>
            <w:tcW w:w="1979" w:type="dxa"/>
          </w:tcPr>
          <w:p w14:paraId="703E2EE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14:paraId="0499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6A1740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86" w:type="dxa"/>
          </w:tcPr>
          <w:p w14:paraId="5F5AA53B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национальных проектов и целевых программ в сфере образования, в т.ч. использование поступившего и закупленного в образовательные учрежде-ния оборудования в рамках федеральных и областных программ:</w:t>
            </w:r>
          </w:p>
          <w:p w14:paraId="19872479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бесед с руководителями и сотрудниками образовательного учрежде-ния по пресечению коррупционной деятельности в рамках реализации национальных проектов и целевых программ в сфере образования.</w:t>
            </w:r>
          </w:p>
        </w:tc>
        <w:tc>
          <w:tcPr>
            <w:tcW w:w="2370" w:type="dxa"/>
          </w:tcPr>
          <w:p w14:paraId="4F83A87F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138674A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января</w:t>
            </w:r>
          </w:p>
        </w:tc>
      </w:tr>
      <w:tr w14:paraId="4B4C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45922D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86" w:type="dxa"/>
          </w:tcPr>
          <w:p w14:paraId="773271A0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положений администра-тивных регламентов предоставления государственных услуг. </w:t>
            </w:r>
          </w:p>
        </w:tc>
        <w:tc>
          <w:tcPr>
            <w:tcW w:w="2370" w:type="dxa"/>
          </w:tcPr>
          <w:p w14:paraId="763109E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4A95D5D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14:paraId="7B83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316AC3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14:paraId="02BB11BE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«О контрактной системе в сфере закупок товаров, работ, услуг для обеспечения государственных и муниципальных нужд», за целевым использованием всех уровней бюджета и внебюджетных средств школы.</w:t>
            </w:r>
          </w:p>
        </w:tc>
        <w:tc>
          <w:tcPr>
            <w:tcW w:w="2370" w:type="dxa"/>
          </w:tcPr>
          <w:p w14:paraId="7F28AA1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ответственные лица</w:t>
            </w:r>
          </w:p>
        </w:tc>
        <w:tc>
          <w:tcPr>
            <w:tcW w:w="1979" w:type="dxa"/>
          </w:tcPr>
          <w:p w14:paraId="3614459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4B28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571F195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14:paraId="6A5B2E5C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анализ должностных инструкций работников, направленных на организацию обеспечения деятельности по реализации антикоррупционной политики образовательного учреждения </w:t>
            </w:r>
          </w:p>
        </w:tc>
        <w:tc>
          <w:tcPr>
            <w:tcW w:w="2370" w:type="dxa"/>
          </w:tcPr>
          <w:p w14:paraId="4BF789C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ответственные лица</w:t>
            </w:r>
          </w:p>
        </w:tc>
        <w:tc>
          <w:tcPr>
            <w:tcW w:w="1979" w:type="dxa"/>
          </w:tcPr>
          <w:p w14:paraId="050ADBE8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14:paraId="5004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390A0033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Антикоррупционное просвещение и информационное обеспечение реализации антикоррупционной политики </w:t>
            </w:r>
          </w:p>
        </w:tc>
      </w:tr>
      <w:tr w14:paraId="0A47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345220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86" w:type="dxa"/>
          </w:tcPr>
          <w:p w14:paraId="22DD742C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в коллективах законодательства, направ-ленного на укрепление дисциплины и порядка, исключению случаев уголовно-наказуемых деяний, связанных с нарушением антикоррупционного законодательства</w:t>
            </w:r>
          </w:p>
        </w:tc>
        <w:tc>
          <w:tcPr>
            <w:tcW w:w="2370" w:type="dxa"/>
          </w:tcPr>
          <w:p w14:paraId="1ABB643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6FA47BDF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14:paraId="6C26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AD75C7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86" w:type="dxa"/>
          </w:tcPr>
          <w:p w14:paraId="3350B649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образовательного учреждения в соответствии с требованиями федераль-ного закона от 09.02.2009г.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70" w:type="dxa"/>
          </w:tcPr>
          <w:p w14:paraId="77BF26E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лица, а также ответственный за работу с сайтом.</w:t>
            </w:r>
          </w:p>
        </w:tc>
        <w:tc>
          <w:tcPr>
            <w:tcW w:w="1979" w:type="dxa"/>
          </w:tcPr>
          <w:p w14:paraId="57D42308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0BFF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05C730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86" w:type="dxa"/>
          </w:tcPr>
          <w:p w14:paraId="0167827E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в школе и на школьном сайте:</w:t>
            </w:r>
          </w:p>
          <w:p w14:paraId="3C97354C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-устава школы с целью ознакомления родителей с информацией о бесплатном образовании;</w:t>
            </w:r>
          </w:p>
          <w:p w14:paraId="5AB076EA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370" w:type="dxa"/>
          </w:tcPr>
          <w:p w14:paraId="4774F74F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лица, а также ответственный за работу с сайтом.</w:t>
            </w:r>
          </w:p>
        </w:tc>
        <w:tc>
          <w:tcPr>
            <w:tcW w:w="1979" w:type="dxa"/>
          </w:tcPr>
          <w:p w14:paraId="5B7BBA2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14:paraId="3695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58BB1E5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86" w:type="dxa"/>
          </w:tcPr>
          <w:p w14:paraId="5BF53684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видеороликов, диспуты и т.д.), изучение нормативных актов и законов о противодействии коррупции на уроках истории и обществознания, организация книжных выставок,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370" w:type="dxa"/>
          </w:tcPr>
          <w:p w14:paraId="74899E78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предметов истории и обществознания, ответственные за работу с библиотечным фондом</w:t>
            </w:r>
          </w:p>
        </w:tc>
        <w:tc>
          <w:tcPr>
            <w:tcW w:w="1979" w:type="dxa"/>
          </w:tcPr>
          <w:p w14:paraId="4410724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14:paraId="3958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6F3FD90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86" w:type="dxa"/>
          </w:tcPr>
          <w:p w14:paraId="1CB65DAC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образовательных учреждений программ элективных курсов, факультативов, модулей в рамках преподавания учебных дисциплин по основным программам</w:t>
            </w:r>
          </w:p>
        </w:tc>
        <w:tc>
          <w:tcPr>
            <w:tcW w:w="2370" w:type="dxa"/>
          </w:tcPr>
          <w:p w14:paraId="529F6250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979" w:type="dxa"/>
          </w:tcPr>
          <w:p w14:paraId="7545C2D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14:paraId="1DC5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8D581A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86" w:type="dxa"/>
          </w:tcPr>
          <w:p w14:paraId="448FCF5B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ко Дню борьбы с коррупцией (9 декабря)</w:t>
            </w:r>
          </w:p>
        </w:tc>
        <w:tc>
          <w:tcPr>
            <w:tcW w:w="2370" w:type="dxa"/>
          </w:tcPr>
          <w:p w14:paraId="161779F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лица, заместитель директора по воспитательной работе</w:t>
            </w:r>
          </w:p>
        </w:tc>
        <w:tc>
          <w:tcPr>
            <w:tcW w:w="1979" w:type="dxa"/>
          </w:tcPr>
          <w:p w14:paraId="42A6017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14:paraId="7156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55A8877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86" w:type="dxa"/>
          </w:tcPr>
          <w:p w14:paraId="3099730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конкурс методических разработок номинации на лучший урок, занятие по антикоррупционному образованию, просвещению, методичес-кие разработки уроков, занятий по антикоррупционному образованию, про-свещению пропаганде</w:t>
            </w:r>
          </w:p>
          <w:p w14:paraId="54E9DEEC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42CAA2B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лица, заместитель директора по воспитательной работе</w:t>
            </w:r>
          </w:p>
        </w:tc>
        <w:tc>
          <w:tcPr>
            <w:tcW w:w="1979" w:type="dxa"/>
          </w:tcPr>
          <w:p w14:paraId="46647FF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14:paraId="730C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33892788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правоохранительными органами, органами государственной власти, органами местного самоуправления муниципального образования в целях противодействия коррупции</w:t>
            </w:r>
          </w:p>
        </w:tc>
      </w:tr>
      <w:tr w14:paraId="17D6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5F92DA1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6" w:type="dxa"/>
          </w:tcPr>
          <w:p w14:paraId="5995A2FF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2370" w:type="dxa"/>
          </w:tcPr>
          <w:p w14:paraId="7B942F0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280D330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декабрь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2026</w:t>
            </w:r>
          </w:p>
        </w:tc>
      </w:tr>
      <w:tr w14:paraId="5DB1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03C1096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86" w:type="dxa"/>
          </w:tcPr>
          <w:p w14:paraId="664635AF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</w:t>
            </w:r>
          </w:p>
        </w:tc>
        <w:tc>
          <w:tcPr>
            <w:tcW w:w="2370" w:type="dxa"/>
          </w:tcPr>
          <w:p w14:paraId="5560153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0FE83D5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14:paraId="5A99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C2D2F3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86" w:type="dxa"/>
          </w:tcPr>
          <w:p w14:paraId="3E70CA4A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в рамках межсетевого взаимодействия в пределах компетенции с органами государственной власти, органами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2370" w:type="dxa"/>
          </w:tcPr>
          <w:p w14:paraId="7C6DD80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5FAF290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5039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010CF7FC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14:paraId="02D3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4C27D5C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86" w:type="dxa"/>
          </w:tcPr>
          <w:p w14:paraId="0A4507C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личного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администрацией образовательного учреждения</w:t>
            </w:r>
          </w:p>
        </w:tc>
        <w:tc>
          <w:tcPr>
            <w:tcW w:w="2370" w:type="dxa"/>
          </w:tcPr>
          <w:p w14:paraId="6ACE177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9" w:type="dxa"/>
          </w:tcPr>
          <w:p w14:paraId="130D8D8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10.00 до 13.00, каждый четверг с 14.00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18.00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записи по телефону</w:t>
            </w:r>
          </w:p>
        </w:tc>
      </w:tr>
      <w:tr w14:paraId="1791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7DC07A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586" w:type="dxa"/>
          </w:tcPr>
          <w:p w14:paraId="04BF832B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порядка административных процедур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рассмотрению жалоб и обращений граждан</w:t>
            </w:r>
          </w:p>
        </w:tc>
        <w:tc>
          <w:tcPr>
            <w:tcW w:w="2370" w:type="dxa"/>
          </w:tcPr>
          <w:p w14:paraId="4FE1B69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6C22BD7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48DE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6B05DA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86" w:type="dxa"/>
          </w:tcPr>
          <w:p w14:paraId="74B02FE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на тему «Противодействие коррупции»</w:t>
            </w:r>
          </w:p>
        </w:tc>
        <w:tc>
          <w:tcPr>
            <w:tcW w:w="2370" w:type="dxa"/>
          </w:tcPr>
          <w:p w14:paraId="3F4D22B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лица, классные руководители</w:t>
            </w:r>
          </w:p>
        </w:tc>
        <w:tc>
          <w:tcPr>
            <w:tcW w:w="1979" w:type="dxa"/>
          </w:tcPr>
          <w:p w14:paraId="0CD38904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14:paraId="450F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61FF81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86" w:type="dxa"/>
          </w:tcPr>
          <w:p w14:paraId="3B3604F3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в школе. Ознакомление родителей с условиями поступления в школу и обучения в ней.</w:t>
            </w:r>
          </w:p>
        </w:tc>
        <w:tc>
          <w:tcPr>
            <w:tcW w:w="2370" w:type="dxa"/>
          </w:tcPr>
          <w:p w14:paraId="04BE3276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по ВР</w:t>
            </w:r>
          </w:p>
        </w:tc>
        <w:tc>
          <w:tcPr>
            <w:tcW w:w="1979" w:type="dxa"/>
          </w:tcPr>
          <w:p w14:paraId="073A4140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 2026г.</w:t>
            </w:r>
          </w:p>
        </w:tc>
      </w:tr>
      <w:tr w14:paraId="7C78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C78C7D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86" w:type="dxa"/>
          </w:tcPr>
          <w:p w14:paraId="5AAB6004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370" w:type="dxa"/>
          </w:tcPr>
          <w:p w14:paraId="47757DD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79" w:type="dxa"/>
          </w:tcPr>
          <w:p w14:paraId="5162BAF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</w:tr>
      <w:tr w14:paraId="1F3D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0705739F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14:paraId="0B65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4078113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86" w:type="dxa"/>
          </w:tcPr>
          <w:p w14:paraId="40482890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противо-действия коррупции</w:t>
            </w:r>
          </w:p>
        </w:tc>
        <w:tc>
          <w:tcPr>
            <w:tcW w:w="2370" w:type="dxa"/>
          </w:tcPr>
          <w:p w14:paraId="3831632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979" w:type="dxa"/>
          </w:tcPr>
          <w:p w14:paraId="7B654CC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</w:tr>
      <w:tr w14:paraId="5BCD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3CA6ED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86" w:type="dxa"/>
          </w:tcPr>
          <w:p w14:paraId="2749E570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действующему законо-дательству нормативных актов устана-вливающих системы доплат, надбавок стимулирующего характера и системы премирования.</w:t>
            </w:r>
          </w:p>
        </w:tc>
        <w:tc>
          <w:tcPr>
            <w:tcW w:w="2370" w:type="dxa"/>
          </w:tcPr>
          <w:p w14:paraId="7E97AF9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гл.бухгалтер</w:t>
            </w:r>
          </w:p>
        </w:tc>
        <w:tc>
          <w:tcPr>
            <w:tcW w:w="1979" w:type="dxa"/>
          </w:tcPr>
          <w:p w14:paraId="6F5DB0C4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14:paraId="6B17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7D8FD5C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86" w:type="dxa"/>
          </w:tcPr>
          <w:p w14:paraId="09433E3E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действующему законо-дательству нормативных актов о предоставлении платных услуг</w:t>
            </w:r>
          </w:p>
        </w:tc>
        <w:tc>
          <w:tcPr>
            <w:tcW w:w="2370" w:type="dxa"/>
          </w:tcPr>
          <w:p w14:paraId="0E432EC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гл.бухгалтер</w:t>
            </w:r>
          </w:p>
        </w:tc>
        <w:tc>
          <w:tcPr>
            <w:tcW w:w="1979" w:type="dxa"/>
          </w:tcPr>
          <w:p w14:paraId="2217319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14:paraId="7055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296E0DA2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14:paraId="586A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4B7194F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86" w:type="dxa"/>
          </w:tcPr>
          <w:p w14:paraId="4BD6421A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руководителями образо-вательного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супруга(супруги) и несовершинолетних детей.</w:t>
            </w:r>
          </w:p>
        </w:tc>
        <w:tc>
          <w:tcPr>
            <w:tcW w:w="2370" w:type="dxa"/>
          </w:tcPr>
          <w:p w14:paraId="1BB37C25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руководящий состав образовательного учреждения</w:t>
            </w:r>
          </w:p>
        </w:tc>
        <w:tc>
          <w:tcPr>
            <w:tcW w:w="1979" w:type="dxa"/>
          </w:tcPr>
          <w:p w14:paraId="19131B3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установленный законом срок</w:t>
            </w:r>
          </w:p>
        </w:tc>
      </w:tr>
      <w:tr w14:paraId="1875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E32E91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86" w:type="dxa"/>
          </w:tcPr>
          <w:p w14:paraId="4CF46B3E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предупреждению конфликта интересов в соответствии с требованиями ФЗ «О некоммерческих организациях»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12.01.1996 г. N 7-ФЗ</w:t>
            </w:r>
          </w:p>
        </w:tc>
        <w:tc>
          <w:tcPr>
            <w:tcW w:w="2370" w:type="dxa"/>
          </w:tcPr>
          <w:p w14:paraId="3EFD2AE6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9" w:type="dxa"/>
          </w:tcPr>
          <w:p w14:paraId="3425E1F4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694E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725CA0B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86" w:type="dxa"/>
          </w:tcPr>
          <w:p w14:paraId="28C8D63F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приема и расстановки кадров с целью отбора на руководящие должности наиболее квалифицированных специалистов, проверка сведений, предоставляемых гражданами, претендующими на замещение вакантных руководящих должностей в образовательных учреждениях.</w:t>
            </w:r>
          </w:p>
        </w:tc>
        <w:tc>
          <w:tcPr>
            <w:tcW w:w="2370" w:type="dxa"/>
          </w:tcPr>
          <w:p w14:paraId="4638165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9" w:type="dxa"/>
          </w:tcPr>
          <w:p w14:paraId="17044D3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16FB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13D36A7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86" w:type="dxa"/>
          </w:tcPr>
          <w:p w14:paraId="5980F07F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персональной ответствен-ности за соблюдение законодательства при размещении заказов для муниципальных нужд</w:t>
            </w:r>
          </w:p>
        </w:tc>
        <w:tc>
          <w:tcPr>
            <w:tcW w:w="2370" w:type="dxa"/>
          </w:tcPr>
          <w:p w14:paraId="63D73E08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9" w:type="dxa"/>
          </w:tcPr>
          <w:p w14:paraId="79925FEE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48AF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230CB7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86" w:type="dxa"/>
          </w:tcPr>
          <w:p w14:paraId="52701D3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должностных обязанностях руководителей образовательного учрежде-ния обязанностей по соблюдению норм локальных актов, регулирующих вопросы этики служебного поведения и противодействия коррупции. </w:t>
            </w:r>
          </w:p>
        </w:tc>
        <w:tc>
          <w:tcPr>
            <w:tcW w:w="2370" w:type="dxa"/>
          </w:tcPr>
          <w:p w14:paraId="028B43B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9" w:type="dxa"/>
          </w:tcPr>
          <w:p w14:paraId="75A53BF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45C0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4"/>
          </w:tcPr>
          <w:p w14:paraId="239463D7">
            <w:pPr>
              <w:pStyle w:val="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14:paraId="1349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4B499CA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86" w:type="dxa"/>
          </w:tcPr>
          <w:p w14:paraId="6F66865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370" w:type="dxa"/>
          </w:tcPr>
          <w:p w14:paraId="2A8F9BF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79" w:type="dxa"/>
          </w:tcPr>
          <w:p w14:paraId="5FF26AEE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14:paraId="37E7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6ABEE68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86" w:type="dxa"/>
          </w:tcPr>
          <w:p w14:paraId="71850BA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2370" w:type="dxa"/>
          </w:tcPr>
          <w:p w14:paraId="29E84647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79" w:type="dxa"/>
          </w:tcPr>
          <w:p w14:paraId="45612DF5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14:paraId="1DEC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4F6431C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586" w:type="dxa"/>
          </w:tcPr>
          <w:p w14:paraId="050E7E35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учётом, хранением, порядком выдачи документов государственного образца об основном общем образовании.</w:t>
            </w:r>
          </w:p>
        </w:tc>
        <w:tc>
          <w:tcPr>
            <w:tcW w:w="2370" w:type="dxa"/>
          </w:tcPr>
          <w:p w14:paraId="0775962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79" w:type="dxa"/>
          </w:tcPr>
          <w:p w14:paraId="14ABA41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</w:p>
        </w:tc>
      </w:tr>
    </w:tbl>
    <w:p w14:paraId="2C32CF35">
      <w:pPr>
        <w:pStyle w:val="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A87C88">
      <w:pPr>
        <w:pStyle w:val="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31ACD2B">
      <w:pPr>
        <w:pStyle w:val="5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ACF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8EE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83F2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6FA92E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993" w:right="850" w:bottom="709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478ED"/>
    <w:multiLevelType w:val="multilevel"/>
    <w:tmpl w:val="3D0478ED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524E4BC0"/>
    <w:multiLevelType w:val="multilevel"/>
    <w:tmpl w:val="524E4BC0"/>
    <w:lvl w:ilvl="0" w:tentative="0">
      <w:start w:val="1"/>
      <w:numFmt w:val="bullet"/>
      <w:lvlText w:val=""/>
      <w:lvlJc w:val="left"/>
      <w:pPr>
        <w:ind w:left="170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2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4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6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8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0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2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4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61" w:hanging="360"/>
      </w:pPr>
      <w:rPr>
        <w:rFonts w:hint="default" w:ascii="Wingdings" w:hAnsi="Wingdings"/>
      </w:rPr>
    </w:lvl>
  </w:abstractNum>
  <w:abstractNum w:abstractNumId="2">
    <w:nsid w:val="706E75C1"/>
    <w:multiLevelType w:val="multilevel"/>
    <w:tmpl w:val="706E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BB"/>
    <w:rsid w:val="0001201F"/>
    <w:rsid w:val="00134AA9"/>
    <w:rsid w:val="00174479"/>
    <w:rsid w:val="001C7DCD"/>
    <w:rsid w:val="002215BE"/>
    <w:rsid w:val="00267E8B"/>
    <w:rsid w:val="0027209E"/>
    <w:rsid w:val="002C3D86"/>
    <w:rsid w:val="002D27FE"/>
    <w:rsid w:val="00303BDE"/>
    <w:rsid w:val="003D35D9"/>
    <w:rsid w:val="004D353D"/>
    <w:rsid w:val="00514904"/>
    <w:rsid w:val="00570794"/>
    <w:rsid w:val="00573836"/>
    <w:rsid w:val="005C7292"/>
    <w:rsid w:val="00620BCB"/>
    <w:rsid w:val="006C4003"/>
    <w:rsid w:val="00703B06"/>
    <w:rsid w:val="00863668"/>
    <w:rsid w:val="008D4FF7"/>
    <w:rsid w:val="00B32368"/>
    <w:rsid w:val="00BA564F"/>
    <w:rsid w:val="00BE78C8"/>
    <w:rsid w:val="00C02D18"/>
    <w:rsid w:val="00C62842"/>
    <w:rsid w:val="00C660D5"/>
    <w:rsid w:val="00CC3816"/>
    <w:rsid w:val="00CC7ABB"/>
    <w:rsid w:val="00D5495C"/>
    <w:rsid w:val="00DB298D"/>
    <w:rsid w:val="00E77DD7"/>
    <w:rsid w:val="00E934C2"/>
    <w:rsid w:val="00F3105F"/>
    <w:rsid w:val="00F34095"/>
    <w:rsid w:val="00FA3B8B"/>
    <w:rsid w:val="00FC6F0F"/>
    <w:rsid w:val="00FF0C4D"/>
    <w:rsid w:val="00FF7A26"/>
    <w:rsid w:val="0AF108F2"/>
    <w:rsid w:val="6A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1603</Words>
  <Characters>9142</Characters>
  <Lines>76</Lines>
  <Paragraphs>21</Paragraphs>
  <TotalTime>448</TotalTime>
  <ScaleCrop>false</ScaleCrop>
  <LinksUpToDate>false</LinksUpToDate>
  <CharactersWithSpaces>10724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2025-06-10T07:06:00Z</dcterms:created>
  <dc:creator>user</dc:creator>
  <cp:lastModifiedBy>user</cp:lastModifiedBy>
  <dcterms:modified xsi:type="dcterms:W3CDTF">2025-06-11T13:21:58Z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5F67C9B7DC984EA2A75ED2A970CD15E2_12</vt:lpwstr>
  </property>
</Properties>
</file>